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7A40B" w14:textId="77777777" w:rsidR="00F8632B" w:rsidRPr="00F8632B" w:rsidRDefault="00F8632B" w:rsidP="00F8632B">
      <w:pPr>
        <w:spacing w:line="360" w:lineRule="auto"/>
        <w:jc w:val="center"/>
        <w:rPr>
          <w:rFonts w:ascii="Arial" w:hAnsi="Arial" w:cs="Arial"/>
          <w:i/>
          <w:iCs/>
          <w:sz w:val="24"/>
          <w:szCs w:val="24"/>
        </w:rPr>
      </w:pPr>
      <w:r w:rsidRPr="00F8632B">
        <w:rPr>
          <w:rFonts w:ascii="Arial" w:hAnsi="Arial" w:cs="Arial"/>
          <w:i/>
          <w:iCs/>
          <w:sz w:val="24"/>
          <w:szCs w:val="24"/>
        </w:rPr>
        <w:t xml:space="preserve">Journal of Atmospheric and Environmental Optics </w:t>
      </w:r>
    </w:p>
    <w:p w14:paraId="374503B3" w14:textId="380EFCDE" w:rsidR="00F8632B" w:rsidRPr="00F8632B" w:rsidRDefault="00F8632B" w:rsidP="00F8632B">
      <w:pPr>
        <w:spacing w:line="360" w:lineRule="auto"/>
        <w:jc w:val="center"/>
        <w:rPr>
          <w:rFonts w:ascii="Arial" w:hAnsi="Arial" w:cs="Arial"/>
          <w:sz w:val="24"/>
          <w:szCs w:val="24"/>
        </w:rPr>
      </w:pPr>
      <w:r w:rsidRPr="00F8632B">
        <w:rPr>
          <w:rFonts w:ascii="Arial" w:hAnsi="Arial" w:cs="Arial"/>
          <w:sz w:val="24"/>
          <w:szCs w:val="24"/>
        </w:rPr>
        <w:t>Requirements for Figures</w:t>
      </w:r>
    </w:p>
    <w:p w14:paraId="3AF543D9" w14:textId="4BE19645" w:rsidR="009E3645" w:rsidRDefault="009E3645" w:rsidP="009E3645">
      <w:pPr>
        <w:jc w:val="center"/>
        <w:rPr>
          <w:rFonts w:ascii="宋体" w:hAnsi="宋体"/>
          <w:sz w:val="28"/>
          <w:szCs w:val="28"/>
        </w:rPr>
      </w:pPr>
    </w:p>
    <w:p w14:paraId="02CD6F73" w14:textId="007412A8" w:rsidR="00F8632B" w:rsidRPr="00F8632B" w:rsidRDefault="00F8632B" w:rsidP="00F8632B">
      <w:pPr>
        <w:pStyle w:val="a3"/>
        <w:numPr>
          <w:ilvl w:val="0"/>
          <w:numId w:val="2"/>
        </w:numPr>
        <w:ind w:firstLineChars="0"/>
      </w:pPr>
      <w:r w:rsidRPr="00F8632B">
        <w:t>All figures must have a resolution of at least 600 dpi. It is recommended to use different legends for distinction. Line graphs or flow charts should be created using professional software such as Origin or Matlab.</w:t>
      </w:r>
    </w:p>
    <w:p w14:paraId="1E393B5D" w14:textId="6F5F73FD" w:rsidR="00F8632B" w:rsidRPr="00F8632B" w:rsidRDefault="00F8632B" w:rsidP="00F8632B">
      <w:pPr>
        <w:pStyle w:val="a3"/>
        <w:numPr>
          <w:ilvl w:val="0"/>
          <w:numId w:val="2"/>
        </w:numPr>
        <w:ind w:firstLineChars="0"/>
      </w:pPr>
      <w:r w:rsidRPr="00F8632B">
        <w:t>The width of a full-width figure should not exceed 16 cm, and the height should generally not exceed 5 cm. Line graphs must have clear lines and borders.</w:t>
      </w:r>
    </w:p>
    <w:p w14:paraId="14A71530" w14:textId="0C03C30C" w:rsidR="00F8632B" w:rsidRPr="00F8632B" w:rsidRDefault="00F8632B" w:rsidP="00F8632B">
      <w:pPr>
        <w:pStyle w:val="a3"/>
        <w:numPr>
          <w:ilvl w:val="0"/>
          <w:numId w:val="2"/>
        </w:numPr>
        <w:ind w:firstLineChars="0"/>
      </w:pPr>
      <w:r w:rsidRPr="00F8632B">
        <w:t>All figures should be accompanied by descriptive text in the main body of the paper and placed in the corresponding positions. Figures must be numbered sequentially in the order they appear.</w:t>
      </w:r>
    </w:p>
    <w:p w14:paraId="2822EE3E" w14:textId="68ED8BDE" w:rsidR="00F8632B" w:rsidRDefault="00F8632B" w:rsidP="00F8632B">
      <w:pPr>
        <w:pStyle w:val="a3"/>
        <w:numPr>
          <w:ilvl w:val="0"/>
          <w:numId w:val="2"/>
        </w:numPr>
        <w:ind w:firstLineChars="0"/>
      </w:pPr>
      <w:r>
        <w:t>Figure captions must be provided in both Chinese and English, with Chinese first and English following. The caption content should be consistent with that in the main text and may take the form of a noun phrase.</w:t>
      </w:r>
    </w:p>
    <w:p w14:paraId="5F1A8C0D" w14:textId="7C1BB2FD" w:rsidR="00F8632B" w:rsidRDefault="00F8632B" w:rsidP="00F8632B">
      <w:pPr>
        <w:pStyle w:val="a3"/>
        <w:numPr>
          <w:ilvl w:val="0"/>
          <w:numId w:val="2"/>
        </w:numPr>
        <w:ind w:firstLineChars="0"/>
      </w:pPr>
      <w:r>
        <w:t>For composite figures, subfigures should be labeled as (a), (b), (c), etc. The subfigure captions should be listed after the main figure caption, separated by semicolons “;”. If insets are included, they should also be described.</w:t>
      </w:r>
    </w:p>
    <w:p w14:paraId="187BAC29" w14:textId="4DAE90F7" w:rsidR="00F8632B" w:rsidRDefault="00F8632B" w:rsidP="00F8632B">
      <w:pPr>
        <w:pStyle w:val="a3"/>
        <w:numPr>
          <w:ilvl w:val="0"/>
          <w:numId w:val="2"/>
        </w:numPr>
        <w:ind w:firstLineChars="0"/>
      </w:pPr>
      <w:r>
        <w:t>To ensure visual clarity, avoid lengthy text within figures. Such information can be explained in the figure caption, provided it does not affect the reader’s understanding of the figure content.</w:t>
      </w:r>
    </w:p>
    <w:p w14:paraId="6F868BCF" w14:textId="77777777" w:rsidR="00F8632B" w:rsidRDefault="00F8632B" w:rsidP="00F8632B">
      <w:pPr>
        <w:pStyle w:val="a3"/>
        <w:numPr>
          <w:ilvl w:val="0"/>
          <w:numId w:val="2"/>
        </w:numPr>
        <w:ind w:firstLineChars="0"/>
      </w:pPr>
      <w:r>
        <w:t>For coordinate graphs, tick marks should be placed inside the axes, with clear and precise values. Axis labels should consist of the physical quantity name (with the corresponding symbol) and unit, e.g., Wavelength λ/nm. The physical quantity names and symbols should be consistent with the main text and explained therein.</w:t>
      </w:r>
    </w:p>
    <w:p w14:paraId="17AE7545" w14:textId="77777777" w:rsidR="00F8632B" w:rsidRDefault="00F8632B" w:rsidP="00F8632B">
      <w:pPr>
        <w:pStyle w:val="a3"/>
        <w:numPr>
          <w:ilvl w:val="0"/>
          <w:numId w:val="2"/>
        </w:numPr>
        <w:ind w:firstLineChars="0"/>
      </w:pPr>
      <w:r>
        <w:t>Text within figures is recommended to be in English. Except for proper nouns such as personal or place names and the first letters of axis labels, all other English words in the figure should be in lowercase.</w:t>
      </w:r>
    </w:p>
    <w:p w14:paraId="1AD58F4B" w14:textId="77777777" w:rsidR="00F8632B" w:rsidRDefault="00F8632B" w:rsidP="00F8632B">
      <w:pPr>
        <w:pStyle w:val="a3"/>
        <w:numPr>
          <w:ilvl w:val="0"/>
          <w:numId w:val="2"/>
        </w:numPr>
        <w:ind w:firstLineChars="0"/>
      </w:pPr>
      <w:r>
        <w:t>For experimental setup diagrams with numerous device labels, it is recommended to list them separately between the figure and its caption. Abbreviations should be spelled out in full.</w:t>
      </w:r>
    </w:p>
    <w:p w14:paraId="0DE6DEB4" w14:textId="77777777" w:rsidR="00F8632B" w:rsidRDefault="00F8632B" w:rsidP="00F8632B">
      <w:pPr>
        <w:pStyle w:val="a3"/>
        <w:numPr>
          <w:ilvl w:val="0"/>
          <w:numId w:val="2"/>
        </w:numPr>
        <w:ind w:firstLineChars="0"/>
      </w:pPr>
      <w:r>
        <w:t>Authors are requested to keep the source files of figures, as they may be required during the later stages of typesetting.</w:t>
      </w:r>
    </w:p>
    <w:p w14:paraId="7A982206" w14:textId="77777777" w:rsidR="00F8632B" w:rsidRPr="00F8632B" w:rsidRDefault="00F8632B" w:rsidP="00F8632B">
      <w:pPr>
        <w:rPr>
          <w:rFonts w:hint="eastAsia"/>
        </w:rPr>
      </w:pPr>
    </w:p>
    <w:p w14:paraId="5C271843" w14:textId="77777777" w:rsidR="00123E42" w:rsidRDefault="00123E42"/>
    <w:p w14:paraId="62DA998E" w14:textId="77777777" w:rsidR="008E1E66" w:rsidRDefault="008E1E66"/>
    <w:p w14:paraId="7741D25F" w14:textId="77777777" w:rsidR="008E1E66" w:rsidRDefault="008E1E66"/>
    <w:p w14:paraId="33307508" w14:textId="77777777" w:rsidR="008E1E66" w:rsidRPr="009E3645" w:rsidRDefault="008E1E66"/>
    <w:sectPr w:rsidR="008E1E66" w:rsidRPr="009E3645" w:rsidSect="00123E4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06D9F" w14:textId="77777777" w:rsidR="00212CCE" w:rsidRDefault="00212CCE" w:rsidP="0067465B">
      <w:pPr>
        <w:ind w:firstLine="420"/>
      </w:pPr>
      <w:r>
        <w:separator/>
      </w:r>
    </w:p>
  </w:endnote>
  <w:endnote w:type="continuationSeparator" w:id="0">
    <w:p w14:paraId="7FA28037" w14:textId="77777777" w:rsidR="00212CCE" w:rsidRDefault="00212CCE" w:rsidP="0067465B">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842CC" w14:textId="77777777" w:rsidR="00212CCE" w:rsidRDefault="00212CCE" w:rsidP="0067465B">
      <w:pPr>
        <w:ind w:firstLine="420"/>
      </w:pPr>
      <w:r>
        <w:separator/>
      </w:r>
    </w:p>
  </w:footnote>
  <w:footnote w:type="continuationSeparator" w:id="0">
    <w:p w14:paraId="5DEED824" w14:textId="77777777" w:rsidR="00212CCE" w:rsidRDefault="00212CCE" w:rsidP="0067465B">
      <w:pPr>
        <w:ind w:firstLine="42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360A5A"/>
    <w:multiLevelType w:val="hybridMultilevel"/>
    <w:tmpl w:val="5C1655F6"/>
    <w:lvl w:ilvl="0" w:tplc="6C14B6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7582C86"/>
    <w:multiLevelType w:val="hybridMultilevel"/>
    <w:tmpl w:val="C456A0B6"/>
    <w:lvl w:ilvl="0" w:tplc="F46673BE">
      <w:numFmt w:val="bullet"/>
      <w:lvlText w:val=""/>
      <w:lvlJc w:val="left"/>
      <w:pPr>
        <w:ind w:left="360" w:hanging="360"/>
      </w:pPr>
      <w:rPr>
        <w:rFonts w:ascii="Calibri" w:eastAsiaTheme="minorEastAsia" w:hAnsi="Calibri" w:cs="Calibri"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 w15:restartNumberingAfterBreak="0">
    <w:nsid w:val="5EFE76A6"/>
    <w:multiLevelType w:val="hybridMultilevel"/>
    <w:tmpl w:val="4572A39A"/>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7E623C09"/>
    <w:multiLevelType w:val="multilevel"/>
    <w:tmpl w:val="E7E4B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1148108">
    <w:abstractNumId w:val="0"/>
  </w:num>
  <w:num w:numId="2" w16cid:durableId="1034845378">
    <w:abstractNumId w:val="2"/>
  </w:num>
  <w:num w:numId="3" w16cid:durableId="144977959">
    <w:abstractNumId w:val="1"/>
  </w:num>
  <w:num w:numId="4" w16cid:durableId="9440461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E3645"/>
    <w:rsid w:val="00052EDF"/>
    <w:rsid w:val="000946E2"/>
    <w:rsid w:val="00123E42"/>
    <w:rsid w:val="0014675E"/>
    <w:rsid w:val="001D1226"/>
    <w:rsid w:val="001E3E9D"/>
    <w:rsid w:val="00212CCE"/>
    <w:rsid w:val="002A2BFB"/>
    <w:rsid w:val="002D7A8E"/>
    <w:rsid w:val="005C0413"/>
    <w:rsid w:val="0067465B"/>
    <w:rsid w:val="00770019"/>
    <w:rsid w:val="007D7CF2"/>
    <w:rsid w:val="008126DF"/>
    <w:rsid w:val="0085495A"/>
    <w:rsid w:val="00863575"/>
    <w:rsid w:val="008E1E66"/>
    <w:rsid w:val="00967D36"/>
    <w:rsid w:val="009E3645"/>
    <w:rsid w:val="009F102F"/>
    <w:rsid w:val="00A83203"/>
    <w:rsid w:val="00B34F50"/>
    <w:rsid w:val="00BE7D3D"/>
    <w:rsid w:val="00C55337"/>
    <w:rsid w:val="00EC026D"/>
    <w:rsid w:val="00F8632B"/>
    <w:rsid w:val="00FA40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D31612"/>
  <w15:docId w15:val="{7A950517-0442-466B-909F-1E71B8329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3645"/>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3645"/>
    <w:pPr>
      <w:ind w:firstLineChars="200" w:firstLine="420"/>
    </w:pPr>
  </w:style>
  <w:style w:type="paragraph" w:styleId="a4">
    <w:name w:val="header"/>
    <w:basedOn w:val="a"/>
    <w:link w:val="a5"/>
    <w:uiPriority w:val="99"/>
    <w:unhideWhenUsed/>
    <w:rsid w:val="0067465B"/>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67465B"/>
    <w:rPr>
      <w:sz w:val="18"/>
      <w:szCs w:val="18"/>
    </w:rPr>
  </w:style>
  <w:style w:type="paragraph" w:styleId="a6">
    <w:name w:val="footer"/>
    <w:basedOn w:val="a"/>
    <w:link w:val="a7"/>
    <w:uiPriority w:val="99"/>
    <w:unhideWhenUsed/>
    <w:rsid w:val="0067465B"/>
    <w:pPr>
      <w:tabs>
        <w:tab w:val="center" w:pos="4153"/>
        <w:tab w:val="right" w:pos="8306"/>
      </w:tabs>
      <w:snapToGrid w:val="0"/>
      <w:jc w:val="left"/>
    </w:pPr>
    <w:rPr>
      <w:sz w:val="18"/>
      <w:szCs w:val="18"/>
    </w:rPr>
  </w:style>
  <w:style w:type="character" w:customStyle="1" w:styleId="a7">
    <w:name w:val="页脚 字符"/>
    <w:basedOn w:val="a0"/>
    <w:link w:val="a6"/>
    <w:uiPriority w:val="99"/>
    <w:rsid w:val="0067465B"/>
    <w:rPr>
      <w:sz w:val="18"/>
      <w:szCs w:val="18"/>
    </w:rPr>
  </w:style>
  <w:style w:type="paragraph" w:styleId="a8">
    <w:name w:val="Balloon Text"/>
    <w:basedOn w:val="a"/>
    <w:link w:val="a9"/>
    <w:uiPriority w:val="99"/>
    <w:semiHidden/>
    <w:unhideWhenUsed/>
    <w:rsid w:val="008E1E66"/>
    <w:rPr>
      <w:sz w:val="18"/>
      <w:szCs w:val="18"/>
    </w:rPr>
  </w:style>
  <w:style w:type="character" w:customStyle="1" w:styleId="a9">
    <w:name w:val="批注框文本 字符"/>
    <w:basedOn w:val="a0"/>
    <w:link w:val="a8"/>
    <w:uiPriority w:val="99"/>
    <w:semiHidden/>
    <w:rsid w:val="008E1E66"/>
    <w:rPr>
      <w:sz w:val="18"/>
      <w:szCs w:val="18"/>
    </w:rPr>
  </w:style>
  <w:style w:type="paragraph" w:styleId="aa">
    <w:name w:val="Normal (Web)"/>
    <w:basedOn w:val="a"/>
    <w:uiPriority w:val="99"/>
    <w:semiHidden/>
    <w:unhideWhenUsed/>
    <w:rsid w:val="00F8632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1008</Words>
  <Characters>1110</Characters>
  <Application>Microsoft Office Word</Application>
  <DocSecurity>0</DocSecurity>
  <Lines>44</Lines>
  <Paragraphs>41</Paragraphs>
  <ScaleCrop>false</ScaleCrop>
  <Company>微软公司</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Pei Li</cp:lastModifiedBy>
  <cp:revision>11</cp:revision>
  <dcterms:created xsi:type="dcterms:W3CDTF">2017-09-14T07:41:00Z</dcterms:created>
  <dcterms:modified xsi:type="dcterms:W3CDTF">2025-11-05T09:09:00Z</dcterms:modified>
</cp:coreProperties>
</file>